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418" w:rsidRPr="0014580B" w:rsidRDefault="00083418" w:rsidP="006B6729">
      <w:pPr>
        <w:jc w:val="center"/>
        <w:rPr>
          <w:rFonts w:ascii="Times New Roman" w:hAnsi="Times New Roman"/>
          <w:b/>
          <w:sz w:val="24"/>
          <w:szCs w:val="24"/>
        </w:rPr>
      </w:pPr>
      <w:r w:rsidRPr="0014580B">
        <w:rPr>
          <w:rFonts w:ascii="Times New Roman" w:hAnsi="Times New Roman"/>
          <w:b/>
          <w:sz w:val="24"/>
          <w:szCs w:val="24"/>
        </w:rPr>
        <w:t>Additional Written Question for the Record</w:t>
      </w:r>
    </w:p>
    <w:p w:rsidR="00083418" w:rsidRPr="0014580B" w:rsidRDefault="00083418" w:rsidP="00513475">
      <w:pPr>
        <w:jc w:val="center"/>
        <w:rPr>
          <w:rFonts w:ascii="Times New Roman" w:hAnsi="Times New Roman"/>
          <w:b/>
          <w:sz w:val="24"/>
          <w:szCs w:val="24"/>
        </w:rPr>
      </w:pPr>
      <w:r w:rsidRPr="0014580B">
        <w:rPr>
          <w:rFonts w:ascii="Times New Roman" w:hAnsi="Times New Roman"/>
          <w:b/>
          <w:sz w:val="24"/>
          <w:szCs w:val="24"/>
        </w:rPr>
        <w:t>HHS Deputy Secretary Bill Corr</w:t>
      </w:r>
    </w:p>
    <w:p w:rsidR="00083418" w:rsidRPr="0014580B" w:rsidRDefault="00083418" w:rsidP="00513475">
      <w:pPr>
        <w:jc w:val="center"/>
        <w:rPr>
          <w:rFonts w:ascii="Times New Roman" w:hAnsi="Times New Roman"/>
          <w:b/>
          <w:sz w:val="24"/>
          <w:szCs w:val="24"/>
        </w:rPr>
      </w:pPr>
      <w:r w:rsidRPr="0014580B">
        <w:rPr>
          <w:rFonts w:ascii="Times New Roman" w:hAnsi="Times New Roman"/>
          <w:b/>
          <w:sz w:val="24"/>
          <w:szCs w:val="24"/>
        </w:rPr>
        <w:t>Senate Judiciary Committee Hearing</w:t>
      </w:r>
    </w:p>
    <w:p w:rsidR="00083418" w:rsidRPr="0014580B" w:rsidRDefault="00083418" w:rsidP="006B6729">
      <w:pPr>
        <w:jc w:val="center"/>
        <w:rPr>
          <w:rFonts w:ascii="Times New Roman" w:hAnsi="Times New Roman"/>
          <w:b/>
          <w:sz w:val="24"/>
          <w:szCs w:val="24"/>
        </w:rPr>
      </w:pPr>
      <w:r w:rsidRPr="0014580B">
        <w:rPr>
          <w:rFonts w:ascii="Times New Roman" w:hAnsi="Times New Roman"/>
          <w:b/>
          <w:sz w:val="24"/>
          <w:szCs w:val="24"/>
        </w:rPr>
        <w:t>“Effective Strategies for Preventing Health Care Fraud”</w:t>
      </w:r>
    </w:p>
    <w:p w:rsidR="00083418" w:rsidRPr="0014580B" w:rsidRDefault="00083418" w:rsidP="006B6729">
      <w:pPr>
        <w:jc w:val="center"/>
        <w:rPr>
          <w:rFonts w:ascii="Times New Roman" w:hAnsi="Times New Roman"/>
          <w:b/>
          <w:sz w:val="24"/>
          <w:szCs w:val="24"/>
        </w:rPr>
      </w:pPr>
      <w:r w:rsidRPr="0014580B">
        <w:rPr>
          <w:rFonts w:ascii="Times New Roman" w:hAnsi="Times New Roman"/>
          <w:b/>
          <w:sz w:val="24"/>
          <w:szCs w:val="24"/>
        </w:rPr>
        <w:t>October 28, 2009</w:t>
      </w:r>
    </w:p>
    <w:p w:rsidR="00083418" w:rsidRPr="0014580B" w:rsidRDefault="00083418" w:rsidP="006B6729">
      <w:pPr>
        <w:rPr>
          <w:rFonts w:ascii="Times New Roman" w:hAnsi="Times New Roman"/>
          <w:sz w:val="24"/>
          <w:szCs w:val="24"/>
        </w:rPr>
      </w:pPr>
      <w:r w:rsidRPr="0014580B">
        <w:rPr>
          <w:rFonts w:ascii="Times New Roman" w:hAnsi="Times New Roman"/>
          <w:b/>
          <w:sz w:val="24"/>
          <w:szCs w:val="24"/>
          <w:u w:val="single"/>
        </w:rPr>
        <w:t>Senator Coburn</w:t>
      </w:r>
    </w:p>
    <w:p w:rsidR="00083418" w:rsidRPr="0014580B" w:rsidRDefault="00083418" w:rsidP="006B6729">
      <w:pPr>
        <w:tabs>
          <w:tab w:val="left" w:pos="450"/>
        </w:tabs>
        <w:rPr>
          <w:rFonts w:ascii="Times New Roman" w:hAnsi="Times New Roman"/>
          <w:sz w:val="24"/>
          <w:szCs w:val="24"/>
        </w:rPr>
      </w:pPr>
      <w:r w:rsidRPr="0014580B">
        <w:rPr>
          <w:rFonts w:ascii="Times New Roman" w:hAnsi="Times New Roman"/>
          <w:sz w:val="24"/>
          <w:szCs w:val="24"/>
        </w:rPr>
        <w:t>10.</w:t>
      </w:r>
      <w:r w:rsidRPr="0014580B">
        <w:rPr>
          <w:rFonts w:ascii="Times New Roman" w:hAnsi="Times New Roman"/>
          <w:sz w:val="24"/>
          <w:szCs w:val="24"/>
        </w:rPr>
        <w:tab/>
        <w:t>The new government plan proposed by Democrats is supposed to control costs by reducing the profits of insurance companies.  Fortune Magazine found that the top 14 insurers earned a combined $8.61 billion in 2008.  That may seem like a lot of money, but consider that Medicare lost an estimated $60 billion – seven times as much money – to fraud as those insurers earned in profits.</w:t>
      </w:r>
    </w:p>
    <w:p w:rsidR="00083418" w:rsidRPr="0014580B" w:rsidRDefault="00083418" w:rsidP="006B6729">
      <w:pPr>
        <w:tabs>
          <w:tab w:val="left" w:pos="450"/>
        </w:tabs>
        <w:rPr>
          <w:rFonts w:ascii="Times New Roman" w:hAnsi="Times New Roman"/>
          <w:sz w:val="24"/>
          <w:szCs w:val="24"/>
        </w:rPr>
      </w:pPr>
      <w:r w:rsidRPr="0014580B">
        <w:rPr>
          <w:rFonts w:ascii="Times New Roman" w:hAnsi="Times New Roman"/>
          <w:sz w:val="24"/>
          <w:szCs w:val="24"/>
        </w:rPr>
        <w:t>Moreover, GAO labeled Medicaid a “high risk” program, finding $32.7 billion in improper payments in 2007 alone – 10 percent of the program’s total spending.  So the Medicare and Medicaid “public plans” lose more than $90 billion dollars to fraud each year – ten times the profits of the major insurers.</w:t>
      </w:r>
    </w:p>
    <w:p w:rsidR="00083418" w:rsidRPr="0014580B" w:rsidRDefault="00083418" w:rsidP="006B6729">
      <w:pPr>
        <w:tabs>
          <w:tab w:val="left" w:pos="450"/>
        </w:tabs>
        <w:rPr>
          <w:rFonts w:ascii="Times New Roman" w:hAnsi="Times New Roman"/>
          <w:b/>
          <w:sz w:val="24"/>
          <w:szCs w:val="24"/>
        </w:rPr>
      </w:pPr>
      <w:r w:rsidRPr="0014580B">
        <w:rPr>
          <w:rFonts w:ascii="Times New Roman" w:hAnsi="Times New Roman"/>
          <w:b/>
          <w:sz w:val="24"/>
          <w:szCs w:val="24"/>
        </w:rPr>
        <w:t>Question:</w:t>
      </w:r>
      <w:r w:rsidRPr="0014580B">
        <w:rPr>
          <w:rFonts w:ascii="Times New Roman" w:hAnsi="Times New Roman"/>
          <w:sz w:val="24"/>
          <w:szCs w:val="24"/>
        </w:rPr>
        <w:t xml:space="preserve"> </w:t>
      </w:r>
      <w:r w:rsidRPr="0014580B">
        <w:rPr>
          <w:rFonts w:ascii="Times New Roman" w:hAnsi="Times New Roman"/>
          <w:b/>
          <w:sz w:val="24"/>
          <w:szCs w:val="24"/>
        </w:rPr>
        <w:t>If the new government plan is anywhere close to the size of either Medicare or Medicaid, experience demonstrates that taxpayers will lose far more to fraud than they will save in eliminating insurer profits.  Is that a good investment for taxpayers?</w:t>
      </w:r>
    </w:p>
    <w:p w:rsidR="00083418" w:rsidRPr="0014580B" w:rsidRDefault="00083418" w:rsidP="006B6729">
      <w:pPr>
        <w:tabs>
          <w:tab w:val="left" w:pos="450"/>
        </w:tabs>
        <w:rPr>
          <w:rFonts w:ascii="Times New Roman" w:hAnsi="Times New Roman"/>
          <w:b/>
          <w:sz w:val="24"/>
          <w:szCs w:val="24"/>
        </w:rPr>
      </w:pPr>
    </w:p>
    <w:p w:rsidR="00083418" w:rsidRPr="0014580B" w:rsidRDefault="00083418" w:rsidP="006B6729">
      <w:pPr>
        <w:tabs>
          <w:tab w:val="left" w:pos="450"/>
        </w:tabs>
        <w:rPr>
          <w:rFonts w:ascii="Times New Roman" w:hAnsi="Times New Roman"/>
          <w:sz w:val="24"/>
          <w:szCs w:val="24"/>
        </w:rPr>
      </w:pPr>
      <w:r w:rsidRPr="0014580B">
        <w:rPr>
          <w:rFonts w:ascii="Times New Roman" w:hAnsi="Times New Roman"/>
          <w:b/>
          <w:sz w:val="24"/>
          <w:szCs w:val="24"/>
        </w:rPr>
        <w:t xml:space="preserve">Answer: </w:t>
      </w:r>
      <w:r w:rsidRPr="0014580B">
        <w:rPr>
          <w:rFonts w:ascii="Times New Roman" w:hAnsi="Times New Roman"/>
          <w:sz w:val="24"/>
          <w:szCs w:val="24"/>
        </w:rPr>
        <w:t xml:space="preserve">       </w:t>
      </w:r>
    </w:p>
    <w:p w:rsidR="00083418" w:rsidRPr="0014580B" w:rsidRDefault="00083418" w:rsidP="008C0CBE">
      <w:pPr>
        <w:rPr>
          <w:rFonts w:ascii="Times New Roman" w:hAnsi="Times New Roman"/>
          <w:sz w:val="24"/>
          <w:szCs w:val="24"/>
        </w:rPr>
      </w:pPr>
      <w:r w:rsidRPr="0014580B">
        <w:rPr>
          <w:rFonts w:ascii="Times New Roman" w:hAnsi="Times New Roman"/>
          <w:color w:val="000000"/>
          <w:sz w:val="24"/>
          <w:szCs w:val="20"/>
        </w:rPr>
        <w:t xml:space="preserve">As you know, the public option would be one option among numerous private options within the health exchange. According to an analysis by CBO, 30 million Americans would participate in the exchange but only 6 million would participate in the public plan, meaning that 4/5 of people enrolled in the exchange would opt for private coverage.  Medicare and Medicaid have a combined enrollment of roughly 98 million Americans, significantly greater than the 6 million estimated to participate in the public option.  Fraud is an issue the Administration is addressing </w:t>
      </w:r>
      <w:r>
        <w:rPr>
          <w:rFonts w:ascii="Times New Roman" w:hAnsi="Times New Roman"/>
          <w:color w:val="000000"/>
          <w:sz w:val="24"/>
          <w:szCs w:val="20"/>
        </w:rPr>
        <w:t xml:space="preserve">in both Medicare and Medicaid, but the public option will have significantly fewer participants than other public programs.  </w:t>
      </w:r>
    </w:p>
    <w:p w:rsidR="00083418" w:rsidRPr="0014580B" w:rsidRDefault="00083418" w:rsidP="009E074F">
      <w:pPr>
        <w:rPr>
          <w:rFonts w:ascii="Times New Roman" w:hAnsi="Times New Roman"/>
          <w:b/>
          <w:color w:val="000000"/>
          <w:sz w:val="24"/>
          <w:szCs w:val="24"/>
        </w:rPr>
      </w:pPr>
      <w:r w:rsidRPr="0014580B">
        <w:rPr>
          <w:rFonts w:ascii="Times New Roman" w:hAnsi="Times New Roman"/>
          <w:color w:val="000000"/>
          <w:sz w:val="24"/>
          <w:szCs w:val="24"/>
        </w:rPr>
        <w:t>The Administration has been clear that cracking down on Medicare and Medicaid fraud is a top priority.  In providing health care to 98 million Americans, CMS expends over $700 billion per year on health care expenditures for Medicare, Medicaid, and the Children’s Health Insurance Program.  Medicare alone pays $431 billion in claims a year and processes 4.6 million claims each working day.  In programs of this size and scale, even a small fraction of dishonest people can cost the taxpayers a significant amount of money.  We will not allow a few unscrupulous individuals to be the reason millions of Americans are denied access to health care.</w:t>
      </w:r>
    </w:p>
    <w:p w:rsidR="00083418" w:rsidRDefault="00083418" w:rsidP="009E074F">
      <w:pPr>
        <w:spacing w:line="240" w:lineRule="auto"/>
        <w:jc w:val="both"/>
        <w:rPr>
          <w:rFonts w:ascii="Times New Roman" w:hAnsi="Times New Roman"/>
          <w:color w:val="000000"/>
          <w:sz w:val="24"/>
          <w:szCs w:val="24"/>
        </w:rPr>
      </w:pPr>
      <w:r w:rsidRPr="0014580B">
        <w:rPr>
          <w:rFonts w:ascii="Times New Roman" w:hAnsi="Times New Roman"/>
          <w:color w:val="000000"/>
          <w:sz w:val="24"/>
          <w:szCs w:val="24"/>
        </w:rPr>
        <w:t>Keep in mind that fraud and abuse is not limited to federal health insurance programs.  In fact, the $60 billion figure you cite is from the National Health Care Anti-Fraud Association and it relates to the health care system overall, both private and public.  It is not a Medicare-only fraud number.   The Administration does not currently calculate a “fraud rate” for Medicare or Medicaid.  We do know that health care fraud is a national problem that requires collaboration among private and public</w:t>
      </w:r>
      <w:r>
        <w:rPr>
          <w:rFonts w:ascii="Times New Roman" w:hAnsi="Times New Roman"/>
          <w:color w:val="000000"/>
          <w:sz w:val="24"/>
          <w:szCs w:val="24"/>
        </w:rPr>
        <w:t xml:space="preserve"> </w:t>
      </w:r>
      <w:r w:rsidRPr="0014580B">
        <w:rPr>
          <w:rFonts w:ascii="Times New Roman" w:hAnsi="Times New Roman"/>
          <w:color w:val="000000"/>
          <w:sz w:val="24"/>
          <w:szCs w:val="24"/>
        </w:rPr>
        <w:t>entities.</w:t>
      </w:r>
      <w:r>
        <w:rPr>
          <w:rFonts w:ascii="Times New Roman" w:hAnsi="Times New Roman"/>
          <w:color w:val="000000"/>
          <w:sz w:val="24"/>
          <w:szCs w:val="24"/>
        </w:rPr>
        <w:t xml:space="preserve"> </w:t>
      </w:r>
      <w:r w:rsidRPr="0014580B">
        <w:rPr>
          <w:rFonts w:ascii="Times New Roman" w:hAnsi="Times New Roman"/>
          <w:color w:val="000000"/>
          <w:sz w:val="24"/>
          <w:szCs w:val="24"/>
        </w:rPr>
        <w:t xml:space="preserve">Experts agree that the most effective way to eliminate fraud is to stop it before it ever starts.  The Administration is making program integrity and fiscal oversight a high priority at CMS.  </w:t>
      </w:r>
    </w:p>
    <w:p w:rsidR="00083418" w:rsidRPr="0014580B" w:rsidRDefault="00083418" w:rsidP="009E074F">
      <w:pPr>
        <w:spacing w:line="240" w:lineRule="auto"/>
        <w:jc w:val="both"/>
        <w:rPr>
          <w:rFonts w:ascii="Times New Roman" w:hAnsi="Times New Roman"/>
          <w:color w:val="000000"/>
          <w:sz w:val="24"/>
        </w:rPr>
      </w:pPr>
      <w:r w:rsidRPr="0014580B">
        <w:rPr>
          <w:rFonts w:ascii="Times New Roman" w:hAnsi="Times New Roman"/>
          <w:color w:val="000000"/>
          <w:sz w:val="24"/>
          <w:szCs w:val="24"/>
        </w:rPr>
        <w:t>The health reforms under discussion in Congress, accomplished through a partnership of private insurance plans and public programs, give new authorities for fighting fraud in Medicare and Medicaid, and provide opportunities for ongoing collaboration between the public and private sectors.  The Administration takes our responsibility as a steward of taxpayer funds very seriously and are working to ensure that neither Medicare, Medicaid, nor any future public program is an easy target for unscrupulous individuals and criminal elements whose intent is to perpetrate fraud.</w:t>
      </w:r>
    </w:p>
    <w:p w:rsidR="00083418" w:rsidRPr="006B6729" w:rsidRDefault="00083418" w:rsidP="006B6729">
      <w:pPr>
        <w:jc w:val="center"/>
        <w:rPr>
          <w:rFonts w:ascii="Times New Roman" w:hAnsi="Times New Roman"/>
          <w:b/>
          <w:sz w:val="24"/>
          <w:szCs w:val="24"/>
        </w:rPr>
      </w:pPr>
      <w:r>
        <w:rPr>
          <w:rFonts w:ascii="Times New Roman" w:hAnsi="Times New Roman"/>
          <w:b/>
          <w:sz w:val="24"/>
          <w:szCs w:val="24"/>
        </w:rPr>
        <w:t>K</w:t>
      </w:r>
    </w:p>
    <w:sectPr w:rsidR="00083418" w:rsidRPr="006B6729" w:rsidSect="002833F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3418" w:rsidRDefault="00083418" w:rsidP="007F466A">
      <w:pPr>
        <w:spacing w:after="0" w:line="240" w:lineRule="auto"/>
      </w:pPr>
      <w:r>
        <w:separator/>
      </w:r>
    </w:p>
  </w:endnote>
  <w:endnote w:type="continuationSeparator" w:id="1">
    <w:p w:rsidR="00083418" w:rsidRDefault="00083418" w:rsidP="007F46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418" w:rsidRDefault="0008341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418" w:rsidRDefault="0008341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418" w:rsidRDefault="000834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3418" w:rsidRDefault="00083418" w:rsidP="007F466A">
      <w:pPr>
        <w:spacing w:after="0" w:line="240" w:lineRule="auto"/>
      </w:pPr>
      <w:r>
        <w:separator/>
      </w:r>
    </w:p>
  </w:footnote>
  <w:footnote w:type="continuationSeparator" w:id="1">
    <w:p w:rsidR="00083418" w:rsidRDefault="00083418" w:rsidP="007F466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418" w:rsidRDefault="0008341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418" w:rsidRDefault="0008341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418" w:rsidRDefault="0008341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B6729"/>
    <w:rsid w:val="00083418"/>
    <w:rsid w:val="000A400C"/>
    <w:rsid w:val="0014580B"/>
    <w:rsid w:val="0016372A"/>
    <w:rsid w:val="00250A33"/>
    <w:rsid w:val="00273754"/>
    <w:rsid w:val="002833F6"/>
    <w:rsid w:val="002A29B8"/>
    <w:rsid w:val="002C3FBB"/>
    <w:rsid w:val="0032149B"/>
    <w:rsid w:val="00361F78"/>
    <w:rsid w:val="0039738D"/>
    <w:rsid w:val="00504A88"/>
    <w:rsid w:val="00513475"/>
    <w:rsid w:val="005415C0"/>
    <w:rsid w:val="00545743"/>
    <w:rsid w:val="00546B61"/>
    <w:rsid w:val="005E318F"/>
    <w:rsid w:val="006517FB"/>
    <w:rsid w:val="006B6729"/>
    <w:rsid w:val="006E5E92"/>
    <w:rsid w:val="0073313A"/>
    <w:rsid w:val="00751C3F"/>
    <w:rsid w:val="007F466A"/>
    <w:rsid w:val="008C0CBE"/>
    <w:rsid w:val="008F26EA"/>
    <w:rsid w:val="009C010C"/>
    <w:rsid w:val="009E074F"/>
    <w:rsid w:val="009F08C5"/>
    <w:rsid w:val="00A16C2F"/>
    <w:rsid w:val="00AD14DC"/>
    <w:rsid w:val="00BA5DCA"/>
    <w:rsid w:val="00C5363C"/>
    <w:rsid w:val="00DF6E81"/>
    <w:rsid w:val="00EB7F38"/>
    <w:rsid w:val="00F9315E"/>
    <w:rsid w:val="00FD25C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3F6"/>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50A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50A33"/>
    <w:rPr>
      <w:rFonts w:ascii="Tahoma" w:hAnsi="Tahoma" w:cs="Tahoma"/>
      <w:sz w:val="16"/>
      <w:szCs w:val="16"/>
    </w:rPr>
  </w:style>
  <w:style w:type="character" w:styleId="CommentReference">
    <w:name w:val="annotation reference"/>
    <w:basedOn w:val="DefaultParagraphFont"/>
    <w:uiPriority w:val="99"/>
    <w:semiHidden/>
    <w:rsid w:val="00546B61"/>
    <w:rPr>
      <w:rFonts w:cs="Times New Roman"/>
      <w:sz w:val="16"/>
      <w:szCs w:val="16"/>
    </w:rPr>
  </w:style>
  <w:style w:type="paragraph" w:styleId="CommentText">
    <w:name w:val="annotation text"/>
    <w:basedOn w:val="Normal"/>
    <w:link w:val="CommentTextChar"/>
    <w:uiPriority w:val="99"/>
    <w:semiHidden/>
    <w:rsid w:val="00546B61"/>
    <w:pPr>
      <w:spacing w:line="240" w:lineRule="auto"/>
    </w:pPr>
    <w:rPr>
      <w:sz w:val="20"/>
      <w:szCs w:val="20"/>
    </w:rPr>
  </w:style>
  <w:style w:type="character" w:customStyle="1" w:styleId="CommentTextChar">
    <w:name w:val="Comment Text Char"/>
    <w:basedOn w:val="DefaultParagraphFont"/>
    <w:link w:val="CommentText"/>
    <w:uiPriority w:val="99"/>
    <w:semiHidden/>
    <w:locked/>
    <w:rsid w:val="00546B61"/>
    <w:rPr>
      <w:rFonts w:cs="Times New Roman"/>
      <w:sz w:val="20"/>
      <w:szCs w:val="20"/>
    </w:rPr>
  </w:style>
  <w:style w:type="paragraph" w:styleId="CommentSubject">
    <w:name w:val="annotation subject"/>
    <w:basedOn w:val="CommentText"/>
    <w:next w:val="CommentText"/>
    <w:link w:val="CommentSubjectChar"/>
    <w:uiPriority w:val="99"/>
    <w:semiHidden/>
    <w:rsid w:val="00546B61"/>
    <w:rPr>
      <w:b/>
      <w:bCs/>
    </w:rPr>
  </w:style>
  <w:style w:type="character" w:customStyle="1" w:styleId="CommentSubjectChar">
    <w:name w:val="Comment Subject Char"/>
    <w:basedOn w:val="CommentTextChar"/>
    <w:link w:val="CommentSubject"/>
    <w:uiPriority w:val="99"/>
    <w:semiHidden/>
    <w:locked/>
    <w:rsid w:val="00546B61"/>
    <w:rPr>
      <w:b/>
      <w:bCs/>
    </w:rPr>
  </w:style>
  <w:style w:type="paragraph" w:styleId="Header">
    <w:name w:val="header"/>
    <w:basedOn w:val="Normal"/>
    <w:link w:val="HeaderChar"/>
    <w:uiPriority w:val="99"/>
    <w:semiHidden/>
    <w:rsid w:val="007F46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7F466A"/>
    <w:rPr>
      <w:rFonts w:cs="Times New Roman"/>
    </w:rPr>
  </w:style>
  <w:style w:type="paragraph" w:styleId="Footer">
    <w:name w:val="footer"/>
    <w:basedOn w:val="Normal"/>
    <w:link w:val="FooterChar"/>
    <w:uiPriority w:val="99"/>
    <w:semiHidden/>
    <w:rsid w:val="007F466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7F466A"/>
    <w:rPr>
      <w:rFonts w:cs="Times New Roman"/>
    </w:rPr>
  </w:style>
</w:styles>
</file>

<file path=word/webSettings.xml><?xml version="1.0" encoding="utf-8"?>
<w:webSettings xmlns:r="http://schemas.openxmlformats.org/officeDocument/2006/relationships" xmlns:w="http://schemas.openxmlformats.org/wordprocessingml/2006/main">
  <w:divs>
    <w:div w:id="1720519798">
      <w:marLeft w:val="0"/>
      <w:marRight w:val="0"/>
      <w:marTop w:val="0"/>
      <w:marBottom w:val="0"/>
      <w:divBdr>
        <w:top w:val="none" w:sz="0" w:space="0" w:color="auto"/>
        <w:left w:val="none" w:sz="0" w:space="0" w:color="auto"/>
        <w:bottom w:val="none" w:sz="0" w:space="0" w:color="auto"/>
        <w:right w:val="none" w:sz="0" w:space="0" w:color="auto"/>
      </w:divBdr>
    </w:div>
    <w:div w:id="17205197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564</Words>
  <Characters>3218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2009-11-23T16:37:00Z</dcterms:created>
  <dcterms:modified xsi:type="dcterms:W3CDTF">2009-11-23T23:15:00Z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651933353</vt:i4>
  </property>
  <property fmtid="{D5CDD505-2E9C-101B-9397-08002B2CF9AE}" pid="3" name="_NewReviewCycle">
    <vt:lpwstr/>
  </property>
  <property fmtid="{D5CDD505-2E9C-101B-9397-08002B2CF9AE}" pid="4" name="_ReviewingToolsShownOnce">
    <vt:lpwstr/>
  </property>
</Properties>
</file>