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F89" w:rsidRPr="00DD7F89" w:rsidRDefault="00DD7F89" w:rsidP="00DD7F89">
      <w:pPr>
        <w:spacing w:after="0" w:line="240" w:lineRule="auto"/>
        <w:contextualSpacing/>
        <w:jc w:val="center"/>
        <w:rPr>
          <w:rFonts w:ascii="Times New Roman" w:hAnsi="Times New Roman"/>
          <w:b/>
          <w:bCs/>
          <w:sz w:val="24"/>
          <w:szCs w:val="24"/>
        </w:rPr>
      </w:pPr>
      <w:r w:rsidRPr="00CB61DC">
        <w:rPr>
          <w:rFonts w:ascii="Times New Roman" w:hAnsi="Times New Roman"/>
          <w:b/>
          <w:bCs/>
          <w:sz w:val="24"/>
          <w:szCs w:val="24"/>
        </w:rPr>
        <w:t xml:space="preserve">Statement Of Senator </w:t>
      </w:r>
      <w:r>
        <w:rPr>
          <w:rFonts w:ascii="Times New Roman" w:hAnsi="Times New Roman"/>
          <w:b/>
          <w:bCs/>
          <w:sz w:val="24"/>
          <w:szCs w:val="24"/>
        </w:rPr>
        <w:t>Patrick Leahy (D-Vt.)</w:t>
      </w:r>
      <w:r>
        <w:rPr>
          <w:rFonts w:ascii="Times New Roman" w:hAnsi="Times New Roman"/>
          <w:b/>
          <w:bCs/>
          <w:sz w:val="24"/>
          <w:szCs w:val="24"/>
        </w:rPr>
        <w:br/>
      </w:r>
      <w:r w:rsidRPr="00CB61DC">
        <w:rPr>
          <w:rFonts w:ascii="Times New Roman" w:hAnsi="Times New Roman"/>
          <w:b/>
          <w:bCs/>
          <w:sz w:val="24"/>
          <w:szCs w:val="24"/>
        </w:rPr>
        <w:t>Senate Judiciary Committee</w:t>
      </w:r>
      <w:r w:rsidRPr="00CB61DC">
        <w:rPr>
          <w:rFonts w:ascii="Times New Roman" w:hAnsi="Times New Roman"/>
          <w:b/>
          <w:bCs/>
          <w:sz w:val="24"/>
          <w:szCs w:val="24"/>
        </w:rPr>
        <w:br/>
        <w:t xml:space="preserve">On </w:t>
      </w:r>
      <w:r>
        <w:rPr>
          <w:rFonts w:ascii="Times New Roman" w:hAnsi="Times New Roman"/>
          <w:b/>
          <w:bCs/>
          <w:sz w:val="24"/>
          <w:szCs w:val="24"/>
        </w:rPr>
        <w:t>the Nomination of Amy Solomon</w:t>
      </w:r>
      <w:r>
        <w:rPr>
          <w:rFonts w:ascii="Times New Roman" w:hAnsi="Times New Roman"/>
          <w:b/>
          <w:bCs/>
          <w:sz w:val="24"/>
          <w:szCs w:val="24"/>
        </w:rPr>
        <w:br/>
        <w:t xml:space="preserve"> to serve as </w:t>
      </w:r>
      <w:r w:rsidR="00262DD3">
        <w:rPr>
          <w:rFonts w:ascii="Times New Roman" w:hAnsi="Times New Roman"/>
          <w:b/>
          <w:bCs/>
          <w:sz w:val="24"/>
          <w:szCs w:val="24"/>
        </w:rPr>
        <w:t>Assistant Attorney General for the Office of Justice Programs</w:t>
      </w:r>
      <w:r w:rsidRPr="00CB61DC">
        <w:rPr>
          <w:rFonts w:ascii="Times New Roman" w:hAnsi="Times New Roman"/>
          <w:b/>
          <w:bCs/>
          <w:sz w:val="24"/>
          <w:szCs w:val="24"/>
        </w:rPr>
        <w:br/>
      </w:r>
      <w:r w:rsidR="007F1B47">
        <w:rPr>
          <w:rFonts w:ascii="Times New Roman" w:hAnsi="Times New Roman"/>
          <w:b/>
          <w:bCs/>
          <w:sz w:val="24"/>
          <w:szCs w:val="24"/>
        </w:rPr>
        <w:t>December 7</w:t>
      </w:r>
      <w:r>
        <w:rPr>
          <w:rFonts w:ascii="Times New Roman" w:hAnsi="Times New Roman"/>
          <w:b/>
          <w:bCs/>
          <w:sz w:val="24"/>
          <w:szCs w:val="24"/>
        </w:rPr>
        <w:t>, 2022</w:t>
      </w:r>
      <w:r>
        <w:rPr>
          <w:rFonts w:ascii="Times New Roman" w:hAnsi="Times New Roman"/>
          <w:b/>
          <w:bCs/>
          <w:sz w:val="24"/>
          <w:szCs w:val="24"/>
        </w:rPr>
        <w:br/>
      </w:r>
    </w:p>
    <w:p w:rsidR="00B82A8E" w:rsidRDefault="00DD7F89" w:rsidP="00B82A8E">
      <w:pPr>
        <w:rPr>
          <w:rFonts w:ascii="Times New Roman" w:hAnsi="Times New Roman" w:cs="Times New Roman"/>
          <w:sz w:val="24"/>
          <w:szCs w:val="24"/>
        </w:rPr>
      </w:pPr>
      <w:r w:rsidRPr="00DD7F89">
        <w:rPr>
          <w:rFonts w:ascii="Times New Roman" w:hAnsi="Times New Roman" w:cs="Times New Roman"/>
          <w:sz w:val="24"/>
          <w:szCs w:val="24"/>
        </w:rPr>
        <w:t xml:space="preserve">I am so pleased that President Biden has nominated </w:t>
      </w:r>
      <w:r w:rsidR="00262DD3">
        <w:rPr>
          <w:rFonts w:ascii="Times New Roman" w:hAnsi="Times New Roman" w:cs="Times New Roman"/>
          <w:sz w:val="24"/>
          <w:szCs w:val="24"/>
        </w:rPr>
        <w:t>Amy Solomon to serves as the next</w:t>
      </w:r>
      <w:r w:rsidR="00262DD3" w:rsidRPr="00262DD3">
        <w:rPr>
          <w:rFonts w:ascii="Times New Roman" w:hAnsi="Times New Roman" w:cs="Times New Roman"/>
          <w:sz w:val="24"/>
          <w:szCs w:val="24"/>
        </w:rPr>
        <w:t xml:space="preserve"> Assistant Attorney General for the Office of Justice Programs (OJP) at t</w:t>
      </w:r>
      <w:r w:rsidR="00B82A8E">
        <w:rPr>
          <w:rFonts w:ascii="Times New Roman" w:hAnsi="Times New Roman" w:cs="Times New Roman"/>
          <w:sz w:val="24"/>
          <w:szCs w:val="24"/>
        </w:rPr>
        <w:t xml:space="preserve">he U.S. Department of Justice.  OJP is a critical arm of the Justice Department responsible for providing federal grants, training, technical assistance, and other resources to communities across the country to reduce crime and improve our criminal justice system. There could not be a more well-qualified nominee for this position than Amy Solomon, who has dedicated her career to advocating for bipartisan, evidence-based reforms to our criminal justice system. Having spent her professional life improving the justice system for juveniles, crime victims, and marginalized communities of color, Amy brings the right set of skills to the table and will excel if confirmed to be the Assistant Attorney General for OJP. </w:t>
      </w:r>
    </w:p>
    <w:p w:rsidR="00B82A8E" w:rsidRDefault="00B82A8E" w:rsidP="00D35D6C">
      <w:pPr>
        <w:rPr>
          <w:rFonts w:ascii="Times New Roman" w:hAnsi="Times New Roman" w:cs="Times New Roman"/>
          <w:sz w:val="24"/>
          <w:szCs w:val="24"/>
        </w:rPr>
      </w:pPr>
      <w:r>
        <w:rPr>
          <w:rFonts w:ascii="Times New Roman" w:hAnsi="Times New Roman" w:cs="Times New Roman"/>
          <w:sz w:val="24"/>
          <w:szCs w:val="24"/>
        </w:rPr>
        <w:t xml:space="preserve">As a Vermonter and Chairman of the Senate Appropriations Committee, I can attest firsthand to how vital the work and mission of OJP is. From providing life-saving bullet proof vests to law enforcement officers to delivering front line services for victims of domestic violence, OJP directly impacts millions of lives in communities across Vermont and the country. </w:t>
      </w:r>
      <w:r w:rsidR="00501F8E">
        <w:rPr>
          <w:rFonts w:ascii="Times New Roman" w:hAnsi="Times New Roman" w:cs="Times New Roman"/>
          <w:sz w:val="24"/>
          <w:szCs w:val="24"/>
        </w:rPr>
        <w:t>It is no exaggeration to state that the OJP is often the face of the Justice Department in small towns and big cities across America. And I couldn’t think of anyone better than Amy Solomon to take its helm.</w:t>
      </w:r>
    </w:p>
    <w:p w:rsidR="006626B6" w:rsidRDefault="00A765DB" w:rsidP="00D35D6C">
      <w:pPr>
        <w:rPr>
          <w:rFonts w:ascii="Times New Roman" w:hAnsi="Times New Roman" w:cs="Times New Roman"/>
          <w:sz w:val="24"/>
          <w:szCs w:val="24"/>
        </w:rPr>
      </w:pPr>
      <w:r>
        <w:rPr>
          <w:rFonts w:ascii="Times New Roman" w:hAnsi="Times New Roman" w:cs="Times New Roman"/>
          <w:sz w:val="24"/>
          <w:szCs w:val="24"/>
        </w:rPr>
        <w:t xml:space="preserve">Ms. </w:t>
      </w:r>
      <w:r w:rsidR="000D232A" w:rsidRPr="00DD7F89">
        <w:rPr>
          <w:rFonts w:ascii="Times New Roman" w:hAnsi="Times New Roman" w:cs="Times New Roman"/>
          <w:sz w:val="24"/>
          <w:szCs w:val="24"/>
        </w:rPr>
        <w:t xml:space="preserve">Solomon </w:t>
      </w:r>
      <w:r w:rsidR="00501F8E">
        <w:rPr>
          <w:rFonts w:ascii="Times New Roman" w:hAnsi="Times New Roman" w:cs="Times New Roman"/>
          <w:sz w:val="24"/>
          <w:szCs w:val="24"/>
        </w:rPr>
        <w:t>has defined her public service career with bipartisan, evidence-based approaches to the problems facing our criminal justice system. With over a decade of experience at OJP, she has worked hard to build relationships of trust between the justice system and marginalized communities of color.</w:t>
      </w:r>
      <w:r w:rsidR="000D232A" w:rsidRPr="00DD7F89">
        <w:rPr>
          <w:rFonts w:ascii="Times New Roman" w:hAnsi="Times New Roman" w:cs="Times New Roman"/>
          <w:sz w:val="24"/>
          <w:szCs w:val="24"/>
        </w:rPr>
        <w:t xml:space="preserve"> </w:t>
      </w:r>
      <w:r w:rsidR="00216B36" w:rsidRPr="00DD7F89">
        <w:rPr>
          <w:rFonts w:ascii="Times New Roman" w:hAnsi="Times New Roman" w:cs="Times New Roman"/>
          <w:sz w:val="24"/>
          <w:szCs w:val="24"/>
        </w:rPr>
        <w:t>In May of 2021, she was appointed by Attorney General Merrick Garland to serve as the Principal D</w:t>
      </w:r>
      <w:r w:rsidR="00501F8E">
        <w:rPr>
          <w:rFonts w:ascii="Times New Roman" w:hAnsi="Times New Roman" w:cs="Times New Roman"/>
          <w:sz w:val="24"/>
          <w:szCs w:val="24"/>
        </w:rPr>
        <w:t>eputy Assistant Director for</w:t>
      </w:r>
      <w:r w:rsidR="00216B36" w:rsidRPr="00DD7F89">
        <w:rPr>
          <w:rFonts w:ascii="Times New Roman" w:hAnsi="Times New Roman" w:cs="Times New Roman"/>
          <w:sz w:val="24"/>
          <w:szCs w:val="24"/>
        </w:rPr>
        <w:t xml:space="preserve"> OJP, overseeing annual grants totaling approximately $5 billion in support for state, local, and tribal</w:t>
      </w:r>
      <w:r w:rsidR="00DA3475">
        <w:rPr>
          <w:rFonts w:ascii="Times New Roman" w:hAnsi="Times New Roman" w:cs="Times New Roman"/>
          <w:sz w:val="24"/>
          <w:szCs w:val="24"/>
        </w:rPr>
        <w:t xml:space="preserve"> criminal justice services.  During </w:t>
      </w:r>
      <w:r w:rsidR="00216B36" w:rsidRPr="00DD7F89">
        <w:rPr>
          <w:rFonts w:ascii="Times New Roman" w:hAnsi="Times New Roman" w:cs="Times New Roman"/>
          <w:sz w:val="24"/>
          <w:szCs w:val="24"/>
        </w:rPr>
        <w:t>her time a</w:t>
      </w:r>
      <w:r w:rsidR="00DA3475">
        <w:rPr>
          <w:rFonts w:ascii="Times New Roman" w:hAnsi="Times New Roman" w:cs="Times New Roman"/>
          <w:sz w:val="24"/>
          <w:szCs w:val="24"/>
        </w:rPr>
        <w:t>s</w:t>
      </w:r>
      <w:r w:rsidR="00216B36" w:rsidRPr="00DD7F89">
        <w:rPr>
          <w:rFonts w:ascii="Times New Roman" w:hAnsi="Times New Roman" w:cs="Times New Roman"/>
          <w:sz w:val="24"/>
          <w:szCs w:val="24"/>
        </w:rPr>
        <w:t xml:space="preserve"> </w:t>
      </w:r>
      <w:r w:rsidR="00501F8E">
        <w:rPr>
          <w:rFonts w:ascii="Times New Roman" w:hAnsi="Times New Roman" w:cs="Times New Roman"/>
          <w:sz w:val="24"/>
          <w:szCs w:val="24"/>
        </w:rPr>
        <w:t xml:space="preserve">OJP’s </w:t>
      </w:r>
      <w:r w:rsidR="00216B36" w:rsidRPr="00DD7F89">
        <w:rPr>
          <w:rFonts w:ascii="Times New Roman" w:hAnsi="Times New Roman" w:cs="Times New Roman"/>
          <w:sz w:val="24"/>
          <w:szCs w:val="24"/>
        </w:rPr>
        <w:t>Principal Deputy Assi</w:t>
      </w:r>
      <w:r w:rsidR="00501F8E">
        <w:rPr>
          <w:rFonts w:ascii="Times New Roman" w:hAnsi="Times New Roman" w:cs="Times New Roman"/>
          <w:sz w:val="24"/>
          <w:szCs w:val="24"/>
        </w:rPr>
        <w:t>stant Director, she has been responsible for providing</w:t>
      </w:r>
      <w:r w:rsidR="00216B36" w:rsidRPr="00DD7F89">
        <w:rPr>
          <w:rFonts w:ascii="Times New Roman" w:hAnsi="Times New Roman" w:cs="Times New Roman"/>
          <w:sz w:val="24"/>
          <w:szCs w:val="24"/>
        </w:rPr>
        <w:t xml:space="preserve"> over $190 million in funds to state law enforcement agencies; $370 million to law enforcement programs; and $90 million for human trafficking prevention, victim services, and research in responses to trafficking.  In addition to distributing grant funds, OJP under </w:t>
      </w:r>
      <w:r>
        <w:rPr>
          <w:rFonts w:ascii="Times New Roman" w:hAnsi="Times New Roman" w:cs="Times New Roman"/>
          <w:sz w:val="24"/>
          <w:szCs w:val="24"/>
        </w:rPr>
        <w:t xml:space="preserve">Ms. </w:t>
      </w:r>
      <w:r w:rsidR="00216B36" w:rsidRPr="00DD7F89">
        <w:rPr>
          <w:rFonts w:ascii="Times New Roman" w:hAnsi="Times New Roman" w:cs="Times New Roman"/>
          <w:sz w:val="24"/>
          <w:szCs w:val="24"/>
        </w:rPr>
        <w:t>Solomon’s tenure both funded and produced major r</w:t>
      </w:r>
      <w:r w:rsidR="00501F8E">
        <w:rPr>
          <w:rFonts w:ascii="Times New Roman" w:hAnsi="Times New Roman" w:cs="Times New Roman"/>
          <w:sz w:val="24"/>
          <w:szCs w:val="24"/>
        </w:rPr>
        <w:t>esearch to help improve various aspects of our</w:t>
      </w:r>
      <w:r w:rsidR="00DD7F89">
        <w:rPr>
          <w:rFonts w:ascii="Times New Roman" w:hAnsi="Times New Roman" w:cs="Times New Roman"/>
          <w:sz w:val="24"/>
          <w:szCs w:val="24"/>
        </w:rPr>
        <w:t xml:space="preserve"> criminal justice system.</w:t>
      </w:r>
    </w:p>
    <w:p w:rsidR="00262DD3" w:rsidRPr="00DD7F89" w:rsidRDefault="00262DD3" w:rsidP="00D35D6C">
      <w:pPr>
        <w:rPr>
          <w:rFonts w:ascii="Times New Roman" w:hAnsi="Times New Roman" w:cs="Times New Roman"/>
          <w:sz w:val="24"/>
          <w:szCs w:val="24"/>
        </w:rPr>
      </w:pPr>
      <w:r w:rsidRPr="00262DD3">
        <w:rPr>
          <w:rFonts w:ascii="Times New Roman" w:hAnsi="Times New Roman" w:cs="Times New Roman"/>
          <w:sz w:val="24"/>
          <w:szCs w:val="24"/>
        </w:rPr>
        <w:t xml:space="preserve">Prior to her time at OJP, </w:t>
      </w:r>
      <w:r w:rsidR="00A765DB">
        <w:rPr>
          <w:rFonts w:ascii="Times New Roman" w:hAnsi="Times New Roman" w:cs="Times New Roman"/>
          <w:sz w:val="24"/>
          <w:szCs w:val="24"/>
        </w:rPr>
        <w:t>she</w:t>
      </w:r>
      <w:r w:rsidRPr="00262DD3">
        <w:rPr>
          <w:rFonts w:ascii="Times New Roman" w:hAnsi="Times New Roman" w:cs="Times New Roman"/>
          <w:sz w:val="24"/>
          <w:szCs w:val="24"/>
        </w:rPr>
        <w:t xml:space="preserve"> served as the Vice President of Criminal Justice for Arnold Ventures, a philanthropic organization focused on policy research and advocacy on a variety of issues, including the criminal justice system. Before Arnold Ventures, </w:t>
      </w:r>
      <w:r w:rsidR="004A337D">
        <w:rPr>
          <w:rFonts w:ascii="Times New Roman" w:hAnsi="Times New Roman" w:cs="Times New Roman"/>
          <w:sz w:val="24"/>
          <w:szCs w:val="24"/>
        </w:rPr>
        <w:t>she</w:t>
      </w:r>
      <w:r w:rsidRPr="00262DD3">
        <w:rPr>
          <w:rFonts w:ascii="Times New Roman" w:hAnsi="Times New Roman" w:cs="Times New Roman"/>
          <w:sz w:val="24"/>
          <w:szCs w:val="24"/>
        </w:rPr>
        <w:t xml:space="preserve"> worked at the Justice Polic</w:t>
      </w:r>
      <w:r w:rsidR="004A337D">
        <w:rPr>
          <w:rFonts w:ascii="Times New Roman" w:hAnsi="Times New Roman" w:cs="Times New Roman"/>
          <w:sz w:val="24"/>
          <w:szCs w:val="24"/>
        </w:rPr>
        <w:t>y Center at the Urban Institute for 10 years,</w:t>
      </w:r>
      <w:r w:rsidRPr="00262DD3">
        <w:rPr>
          <w:rFonts w:ascii="Times New Roman" w:hAnsi="Times New Roman" w:cs="Times New Roman"/>
          <w:sz w:val="24"/>
          <w:szCs w:val="24"/>
        </w:rPr>
        <w:t xml:space="preserve"> focusing </w:t>
      </w:r>
      <w:r w:rsidR="004A337D">
        <w:rPr>
          <w:rFonts w:ascii="Times New Roman" w:hAnsi="Times New Roman" w:cs="Times New Roman"/>
          <w:sz w:val="24"/>
          <w:szCs w:val="24"/>
        </w:rPr>
        <w:t xml:space="preserve">on </w:t>
      </w:r>
      <w:r w:rsidRPr="00262DD3">
        <w:rPr>
          <w:rFonts w:ascii="Times New Roman" w:hAnsi="Times New Roman" w:cs="Times New Roman"/>
          <w:sz w:val="24"/>
          <w:szCs w:val="24"/>
        </w:rPr>
        <w:t>prisoner reentry and public safety.</w:t>
      </w:r>
      <w:r w:rsidR="008E0776">
        <w:rPr>
          <w:rFonts w:ascii="Times New Roman" w:hAnsi="Times New Roman" w:cs="Times New Roman"/>
          <w:sz w:val="24"/>
          <w:szCs w:val="24"/>
        </w:rPr>
        <w:t xml:space="preserve"> And her commitment to public service and improving our criminal justice system started early in her career – her very first job out of college was as a VISTA Volunteer at the Department of Corrections in my home state, Vermont. </w:t>
      </w:r>
    </w:p>
    <w:p w:rsidR="004A337D" w:rsidRDefault="00A765DB" w:rsidP="004A337D">
      <w:pPr>
        <w:rPr>
          <w:rFonts w:ascii="Times New Roman" w:hAnsi="Times New Roman" w:cs="Times New Roman"/>
          <w:sz w:val="24"/>
          <w:szCs w:val="24"/>
        </w:rPr>
      </w:pPr>
      <w:r>
        <w:rPr>
          <w:rFonts w:ascii="Times New Roman" w:hAnsi="Times New Roman" w:cs="Times New Roman"/>
          <w:sz w:val="24"/>
          <w:szCs w:val="24"/>
        </w:rPr>
        <w:lastRenderedPageBreak/>
        <w:t xml:space="preserve">Ms. </w:t>
      </w:r>
      <w:r w:rsidR="004A337D" w:rsidRPr="004A337D">
        <w:rPr>
          <w:rFonts w:ascii="Times New Roman" w:hAnsi="Times New Roman" w:cs="Times New Roman"/>
          <w:sz w:val="24"/>
          <w:szCs w:val="24"/>
        </w:rPr>
        <w:t>Solomon’s work in and out of governm</w:t>
      </w:r>
      <w:r w:rsidR="00701BC5">
        <w:rPr>
          <w:rFonts w:ascii="Times New Roman" w:hAnsi="Times New Roman" w:cs="Times New Roman"/>
          <w:sz w:val="24"/>
          <w:szCs w:val="24"/>
        </w:rPr>
        <w:t>ent has consistently focused on creating</w:t>
      </w:r>
      <w:r w:rsidR="004A337D" w:rsidRPr="004A337D">
        <w:rPr>
          <w:rFonts w:ascii="Times New Roman" w:hAnsi="Times New Roman" w:cs="Times New Roman"/>
          <w:sz w:val="24"/>
          <w:szCs w:val="24"/>
        </w:rPr>
        <w:t xml:space="preserve"> a more </w:t>
      </w:r>
      <w:r w:rsidR="00701BC5">
        <w:rPr>
          <w:rFonts w:ascii="Times New Roman" w:hAnsi="Times New Roman" w:cs="Times New Roman"/>
          <w:sz w:val="24"/>
          <w:szCs w:val="24"/>
        </w:rPr>
        <w:t>just and evenhanded criminal justice system that works for all communities. And through her tireless work in and out of government on these issues, she has built deep and meaningful relationships with stakeholders across the id</w:t>
      </w:r>
      <w:bookmarkStart w:id="0" w:name="_GoBack"/>
      <w:bookmarkEnd w:id="0"/>
      <w:r w:rsidR="00701BC5">
        <w:rPr>
          <w:rFonts w:ascii="Times New Roman" w:hAnsi="Times New Roman" w:cs="Times New Roman"/>
          <w:sz w:val="24"/>
          <w:szCs w:val="24"/>
        </w:rPr>
        <w:t xml:space="preserve">eological spectrum. </w:t>
      </w:r>
      <w:r w:rsidR="004A337D" w:rsidRPr="004A337D">
        <w:rPr>
          <w:rFonts w:ascii="Times New Roman" w:hAnsi="Times New Roman" w:cs="Times New Roman"/>
          <w:sz w:val="24"/>
          <w:szCs w:val="24"/>
        </w:rPr>
        <w:t xml:space="preserve">It is </w:t>
      </w:r>
      <w:r w:rsidR="00701BC5">
        <w:rPr>
          <w:rFonts w:ascii="Times New Roman" w:hAnsi="Times New Roman" w:cs="Times New Roman"/>
          <w:sz w:val="24"/>
          <w:szCs w:val="24"/>
        </w:rPr>
        <w:t xml:space="preserve">therefore </w:t>
      </w:r>
      <w:r w:rsidR="004A337D" w:rsidRPr="004A337D">
        <w:rPr>
          <w:rFonts w:ascii="Times New Roman" w:hAnsi="Times New Roman" w:cs="Times New Roman"/>
          <w:sz w:val="24"/>
          <w:szCs w:val="24"/>
        </w:rPr>
        <w:t xml:space="preserve">no surprise that </w:t>
      </w:r>
      <w:r w:rsidR="00701BC5">
        <w:rPr>
          <w:rFonts w:ascii="Times New Roman" w:hAnsi="Times New Roman" w:cs="Times New Roman"/>
          <w:sz w:val="24"/>
          <w:szCs w:val="24"/>
        </w:rPr>
        <w:t>her nomination</w:t>
      </w:r>
      <w:r w:rsidR="004A337D">
        <w:rPr>
          <w:rFonts w:ascii="Times New Roman" w:hAnsi="Times New Roman" w:cs="Times New Roman"/>
          <w:sz w:val="24"/>
          <w:szCs w:val="24"/>
        </w:rPr>
        <w:t xml:space="preserve"> has received broad support</w:t>
      </w:r>
      <w:r w:rsidR="00701BC5">
        <w:rPr>
          <w:rFonts w:ascii="Times New Roman" w:hAnsi="Times New Roman" w:cs="Times New Roman"/>
          <w:sz w:val="24"/>
          <w:szCs w:val="24"/>
        </w:rPr>
        <w:t>,</w:t>
      </w:r>
      <w:r w:rsidR="004A337D">
        <w:rPr>
          <w:rFonts w:ascii="Times New Roman" w:hAnsi="Times New Roman" w:cs="Times New Roman"/>
          <w:sz w:val="24"/>
          <w:szCs w:val="24"/>
        </w:rPr>
        <w:t xml:space="preserve"> including from the International Association of Chiefs of Police, The Correctional Leaders Association, the American Conservative Union, and 46 crime victim survivors, advocates, and service providers. </w:t>
      </w:r>
    </w:p>
    <w:p w:rsidR="00DD7F89" w:rsidRDefault="00701BC5" w:rsidP="004A337D">
      <w:pPr>
        <w:rPr>
          <w:rFonts w:ascii="Times New Roman" w:hAnsi="Times New Roman" w:cs="Times New Roman"/>
          <w:sz w:val="24"/>
          <w:szCs w:val="24"/>
        </w:rPr>
      </w:pPr>
      <w:r>
        <w:rPr>
          <w:rFonts w:ascii="Times New Roman" w:hAnsi="Times New Roman" w:cs="Times New Roman"/>
          <w:sz w:val="24"/>
          <w:szCs w:val="24"/>
        </w:rPr>
        <w:t xml:space="preserve">I am confident that, if confirmed to lead OJP, Amy Solomon would be unwavering in her commitment to providing communities across the country the tools and resources they need to improve Americans’ lives. </w:t>
      </w:r>
      <w:r w:rsidR="004A337D" w:rsidRPr="004A337D">
        <w:rPr>
          <w:rFonts w:ascii="Times New Roman" w:hAnsi="Times New Roman" w:cs="Times New Roman"/>
          <w:sz w:val="24"/>
          <w:szCs w:val="24"/>
        </w:rPr>
        <w:t>After more than five years without a Senate-confirmed nominee to lead OJP, Amy Solomon’s nomination is a long-overdue step to fill this key role.</w:t>
      </w:r>
      <w:r w:rsidR="00262DD3">
        <w:rPr>
          <w:rFonts w:ascii="Times New Roman" w:hAnsi="Times New Roman" w:cs="Times New Roman"/>
          <w:sz w:val="24"/>
          <w:szCs w:val="24"/>
        </w:rPr>
        <w:t xml:space="preserve"> </w:t>
      </w:r>
      <w:r w:rsidR="004A337D">
        <w:rPr>
          <w:rFonts w:ascii="Times New Roman" w:hAnsi="Times New Roman" w:cs="Times New Roman"/>
          <w:sz w:val="24"/>
          <w:szCs w:val="24"/>
        </w:rPr>
        <w:t xml:space="preserve">I </w:t>
      </w:r>
      <w:r w:rsidR="00262DD3">
        <w:rPr>
          <w:rFonts w:ascii="Times New Roman" w:hAnsi="Times New Roman" w:cs="Times New Roman"/>
          <w:sz w:val="24"/>
          <w:szCs w:val="24"/>
        </w:rPr>
        <w:t xml:space="preserve">look forward to her swift confirmation by the United States Senate. </w:t>
      </w:r>
    </w:p>
    <w:p w:rsidR="00701BC5" w:rsidRDefault="00701BC5" w:rsidP="004A337D">
      <w:pPr>
        <w:rPr>
          <w:rFonts w:ascii="Times New Roman" w:hAnsi="Times New Roman" w:cs="Times New Roman"/>
          <w:sz w:val="24"/>
          <w:szCs w:val="24"/>
        </w:rPr>
      </w:pPr>
    </w:p>
    <w:p w:rsidR="00701BC5" w:rsidRPr="00DD7F89" w:rsidRDefault="00701BC5" w:rsidP="00701BC5">
      <w:pPr>
        <w:jc w:val="center"/>
        <w:rPr>
          <w:rFonts w:ascii="Times New Roman" w:hAnsi="Times New Roman" w:cs="Times New Roman"/>
          <w:sz w:val="24"/>
          <w:szCs w:val="24"/>
        </w:rPr>
      </w:pPr>
      <w:r>
        <w:rPr>
          <w:rFonts w:ascii="Times New Roman" w:hAnsi="Times New Roman" w:cs="Times New Roman"/>
          <w:sz w:val="24"/>
          <w:szCs w:val="24"/>
        </w:rPr>
        <w:t>#####</w:t>
      </w:r>
    </w:p>
    <w:sectPr w:rsidR="00701BC5" w:rsidRPr="00DD7F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D0268"/>
    <w:multiLevelType w:val="hybridMultilevel"/>
    <w:tmpl w:val="19D8F9C2"/>
    <w:lvl w:ilvl="0" w:tplc="AD7873D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D6C"/>
    <w:rsid w:val="00030564"/>
    <w:rsid w:val="000D232A"/>
    <w:rsid w:val="000D47A9"/>
    <w:rsid w:val="00144917"/>
    <w:rsid w:val="00216B36"/>
    <w:rsid w:val="00262DD3"/>
    <w:rsid w:val="0043243A"/>
    <w:rsid w:val="004A337D"/>
    <w:rsid w:val="00501F8E"/>
    <w:rsid w:val="005204C0"/>
    <w:rsid w:val="006626B6"/>
    <w:rsid w:val="00701BC5"/>
    <w:rsid w:val="007F1B47"/>
    <w:rsid w:val="008874F4"/>
    <w:rsid w:val="008E0776"/>
    <w:rsid w:val="00A765DB"/>
    <w:rsid w:val="00B82A8E"/>
    <w:rsid w:val="00D35D6C"/>
    <w:rsid w:val="00DA3475"/>
    <w:rsid w:val="00DD7F89"/>
    <w:rsid w:val="00E8103F"/>
    <w:rsid w:val="00FD0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B848C"/>
  <w15:chartTrackingRefBased/>
  <w15:docId w15:val="{86F3D315-4A33-44D0-906F-79EE20D0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D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Francklyn, Rachel (Judiciary-Dem)</dc:creator>
  <cp:keywords/>
  <dc:description/>
  <cp:lastModifiedBy>Venkataramanan, Rajiv (Judiciary-Dem)</cp:lastModifiedBy>
  <cp:revision>3</cp:revision>
  <dcterms:created xsi:type="dcterms:W3CDTF">2022-12-07T21:37:00Z</dcterms:created>
  <dcterms:modified xsi:type="dcterms:W3CDTF">2022-12-07T21:37:00Z</dcterms:modified>
</cp:coreProperties>
</file>